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DD" w:rsidRDefault="00C01E4C">
      <w:pPr>
        <w:rPr>
          <w:b/>
          <w:u w:val="single"/>
        </w:rPr>
      </w:pPr>
      <w:r w:rsidRPr="00A97800">
        <w:rPr>
          <w:b/>
          <w:u w:val="single"/>
        </w:rPr>
        <w:t xml:space="preserve">Compte rendu de la </w:t>
      </w:r>
      <w:r w:rsidR="00A97800" w:rsidRPr="00A97800">
        <w:rPr>
          <w:b/>
          <w:u w:val="single"/>
        </w:rPr>
        <w:t>2</w:t>
      </w:r>
      <w:r w:rsidR="00A97800" w:rsidRPr="00A97800">
        <w:rPr>
          <w:b/>
          <w:u w:val="single"/>
          <w:vertAlign w:val="superscript"/>
        </w:rPr>
        <w:t>ème</w:t>
      </w:r>
      <w:r w:rsidR="00A97800" w:rsidRPr="00A97800">
        <w:rPr>
          <w:b/>
          <w:u w:val="single"/>
        </w:rPr>
        <w:t xml:space="preserve"> </w:t>
      </w:r>
      <w:r w:rsidRPr="00A97800">
        <w:rPr>
          <w:b/>
          <w:u w:val="single"/>
        </w:rPr>
        <w:t>réunion des éco-délégués du jeudi 30 mars</w:t>
      </w:r>
      <w:r w:rsidR="00A97800" w:rsidRPr="00A97800">
        <w:rPr>
          <w:b/>
          <w:u w:val="single"/>
        </w:rPr>
        <w:t xml:space="preserve"> 2022</w:t>
      </w:r>
    </w:p>
    <w:p w:rsidR="00321D9E" w:rsidRDefault="00321D9E" w:rsidP="00321D9E">
      <w:pPr>
        <w:rPr>
          <w:sz w:val="24"/>
        </w:rPr>
      </w:pPr>
      <w:r>
        <w:rPr>
          <w:sz w:val="24"/>
        </w:rPr>
        <w:t>Les éco-délégués des 9 classes étaient présents :</w:t>
      </w:r>
    </w:p>
    <w:p w:rsidR="00C01E4C" w:rsidRDefault="00C01E4C" w:rsidP="00C01E4C">
      <w:pPr>
        <w:pStyle w:val="Paragraphedeliste"/>
        <w:numPr>
          <w:ilvl w:val="0"/>
          <w:numId w:val="1"/>
        </w:numPr>
      </w:pPr>
      <w:r>
        <w:t xml:space="preserve">Demande </w:t>
      </w:r>
      <w:r w:rsidR="00321D9E">
        <w:t xml:space="preserve">des éco-délégués à la mairie </w:t>
      </w:r>
      <w:r>
        <w:t xml:space="preserve">de récupérateurs d’eau de pluie </w:t>
      </w:r>
      <w:r w:rsidR="00321D9E">
        <w:t>afin d’</w:t>
      </w:r>
      <w:r>
        <w:t xml:space="preserve">arroser les plantes de la cour et </w:t>
      </w:r>
      <w:r w:rsidR="00A97800">
        <w:t xml:space="preserve">les plantes </w:t>
      </w:r>
      <w:r>
        <w:t>des classes</w:t>
      </w:r>
      <w:r w:rsidR="00A97800">
        <w:t>.</w:t>
      </w:r>
      <w:r w:rsidR="00321D9E">
        <w:t xml:space="preserve"> (lettre à écrire par une classe volontaire)</w:t>
      </w:r>
    </w:p>
    <w:p w:rsidR="00C01E4C" w:rsidRDefault="00A97800" w:rsidP="00C01E4C">
      <w:pPr>
        <w:pStyle w:val="Paragraphedeliste"/>
        <w:numPr>
          <w:ilvl w:val="0"/>
          <w:numId w:val="1"/>
        </w:numPr>
      </w:pPr>
      <w:r>
        <w:t>Mise en place d’un p</w:t>
      </w:r>
      <w:r w:rsidR="00C01E4C">
        <w:t>lanning pour l’arrosage des plantes de la cour à partir du 9 mai 2022</w:t>
      </w:r>
      <w:r>
        <w:t xml:space="preserve"> (une fois par jour si besoin)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9 mai au vendredi 13 mai</w:t>
            </w:r>
          </w:p>
        </w:tc>
        <w:tc>
          <w:tcPr>
            <w:tcW w:w="4531" w:type="dxa"/>
          </w:tcPr>
          <w:p w:rsidR="00C01E4C" w:rsidRDefault="00C01E4C" w:rsidP="00C01E4C">
            <w:r>
              <w:t>CPA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16 mai au vendredi 20 mai</w:t>
            </w:r>
          </w:p>
        </w:tc>
        <w:tc>
          <w:tcPr>
            <w:tcW w:w="4531" w:type="dxa"/>
          </w:tcPr>
          <w:p w:rsidR="00C01E4C" w:rsidRDefault="00C01E4C" w:rsidP="00C01E4C">
            <w:r>
              <w:t>CPB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23 mai au vendredi 27 mai</w:t>
            </w:r>
          </w:p>
        </w:tc>
        <w:tc>
          <w:tcPr>
            <w:tcW w:w="4531" w:type="dxa"/>
          </w:tcPr>
          <w:p w:rsidR="00C01E4C" w:rsidRDefault="00C01E4C" w:rsidP="00C01E4C">
            <w:r>
              <w:t>CE1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30 mai au vendredi 3 juin</w:t>
            </w:r>
          </w:p>
        </w:tc>
        <w:tc>
          <w:tcPr>
            <w:tcW w:w="4531" w:type="dxa"/>
          </w:tcPr>
          <w:p w:rsidR="00C01E4C" w:rsidRDefault="00C01E4C" w:rsidP="00C01E4C">
            <w:r>
              <w:t>CE1/CE2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mardi 7 juin au vendredi 10 juin</w:t>
            </w:r>
          </w:p>
        </w:tc>
        <w:tc>
          <w:tcPr>
            <w:tcW w:w="4531" w:type="dxa"/>
          </w:tcPr>
          <w:p w:rsidR="00C01E4C" w:rsidRDefault="00C01E4C" w:rsidP="00C01E4C">
            <w:r>
              <w:t>CE2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13 juin au vendredi 17 juin</w:t>
            </w:r>
          </w:p>
        </w:tc>
        <w:tc>
          <w:tcPr>
            <w:tcW w:w="4531" w:type="dxa"/>
          </w:tcPr>
          <w:p w:rsidR="00C01E4C" w:rsidRDefault="00C01E4C" w:rsidP="00C01E4C">
            <w:r>
              <w:t>CPA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20 juin au vendredi 24 juin</w:t>
            </w:r>
          </w:p>
        </w:tc>
        <w:tc>
          <w:tcPr>
            <w:tcW w:w="4531" w:type="dxa"/>
          </w:tcPr>
          <w:p w:rsidR="00C01E4C" w:rsidRDefault="00C01E4C" w:rsidP="00C01E4C">
            <w:r>
              <w:t>CPB</w:t>
            </w:r>
          </w:p>
        </w:tc>
      </w:tr>
      <w:tr w:rsidR="00C01E4C" w:rsidTr="00C01E4C">
        <w:tc>
          <w:tcPr>
            <w:tcW w:w="4531" w:type="dxa"/>
          </w:tcPr>
          <w:p w:rsidR="00C01E4C" w:rsidRDefault="00C01E4C" w:rsidP="00C01E4C">
            <w:r>
              <w:t>Semaine du lundi 27 juin au vendredi 1</w:t>
            </w:r>
            <w:r w:rsidRPr="00C01E4C">
              <w:rPr>
                <w:vertAlign w:val="superscript"/>
              </w:rPr>
              <w:t>er</w:t>
            </w:r>
            <w:r>
              <w:t xml:space="preserve"> Juillet</w:t>
            </w:r>
          </w:p>
        </w:tc>
        <w:tc>
          <w:tcPr>
            <w:tcW w:w="4531" w:type="dxa"/>
          </w:tcPr>
          <w:p w:rsidR="00C01E4C" w:rsidRDefault="00C01E4C" w:rsidP="00C01E4C">
            <w:r>
              <w:t>CE1</w:t>
            </w:r>
          </w:p>
        </w:tc>
      </w:tr>
    </w:tbl>
    <w:p w:rsidR="00C01E4C" w:rsidRDefault="00C01E4C" w:rsidP="00C01E4C"/>
    <w:p w:rsidR="00A97800" w:rsidRDefault="00A97800" w:rsidP="00A97800">
      <w:pPr>
        <w:pStyle w:val="Paragraphedeliste"/>
        <w:numPr>
          <w:ilvl w:val="0"/>
          <w:numId w:val="1"/>
        </w:numPr>
      </w:pPr>
      <w:r>
        <w:t>PANNEAU à réaliser par les CE1/CE2 : « interdiction de jouer dans les haies » (2 panneaux)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Sensibiliser les élèves à l’environnement : exposés des CM2 aux CP et CE1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Demande de</w:t>
      </w:r>
      <w:r w:rsidR="002E4AB0">
        <w:t xml:space="preserve">s éco-délégués </w:t>
      </w:r>
      <w:r w:rsidR="00321D9E">
        <w:t xml:space="preserve">à la mairie </w:t>
      </w:r>
      <w:r w:rsidR="002E4AB0">
        <w:t>de</w:t>
      </w:r>
      <w:r>
        <w:t xml:space="preserve"> plus de végétation dans la cour</w:t>
      </w:r>
      <w:r w:rsidR="002E4AB0">
        <w:t>, d’installation d’hôtel à insectes, de nichoirs</w:t>
      </w:r>
      <w:r w:rsidR="00321D9E">
        <w:t xml:space="preserve"> (lettres à écrire à la mairie par des classes volontaires) 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PANNEAU à réaliser : « Jeter les emballages des goûters à la poubelle » par les CPB et CE1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 xml:space="preserve">PANNEAU à réaliser : « Ne pas toucher aux insectes » par les CM1 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PANNEAU à réaliser : « Tous les lundis à 8h30 collecte des bouchons » par les CE2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 xml:space="preserve">Chaque classe doit choisir une plante (produisant de l’oxygène) à placer dans la classe 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Chaque classe doit fabriquer une boîte rouge permettant de jeter les stylos et souris usagés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 xml:space="preserve">Rappel, tous les lundis à 8h20 collecte des bouchons </w:t>
      </w:r>
    </w:p>
    <w:p w:rsidR="00A97800" w:rsidRDefault="00A97800" w:rsidP="00A97800">
      <w:pPr>
        <w:pStyle w:val="Paragraphedeliste"/>
        <w:numPr>
          <w:ilvl w:val="0"/>
          <w:numId w:val="1"/>
        </w:numPr>
      </w:pPr>
      <w:r>
        <w:t>Les éco-délégués souhaitent créer un journal d’école décrivant les actions en faveur de l’environnement.</w:t>
      </w:r>
    </w:p>
    <w:p w:rsidR="002E4AB0" w:rsidRDefault="002E4AB0" w:rsidP="00A97800">
      <w:pPr>
        <w:pStyle w:val="Paragraphedeliste"/>
        <w:numPr>
          <w:ilvl w:val="0"/>
          <w:numId w:val="1"/>
        </w:numPr>
      </w:pPr>
      <w:r>
        <w:t>Demande des éco-délégués de visiter la ferme de « Nature et découverte »</w:t>
      </w:r>
    </w:p>
    <w:p w:rsidR="00321D9E" w:rsidRDefault="00321D9E" w:rsidP="00321D9E">
      <w:r w:rsidRPr="00321D9E">
        <w:rPr>
          <w:b/>
        </w:rPr>
        <w:t>IMPORTANT</w:t>
      </w:r>
      <w:r>
        <w:t xml:space="preserve"> : Les panneaux </w:t>
      </w:r>
      <w:r w:rsidR="00650139">
        <w:t>(format A4</w:t>
      </w:r>
      <w:bookmarkStart w:id="0" w:name="_GoBack"/>
      <w:bookmarkEnd w:id="0"/>
      <w:r w:rsidR="00650139">
        <w:t xml:space="preserve">) </w:t>
      </w:r>
      <w:r>
        <w:t xml:space="preserve">et les lettres sont attendus pour le 22 avril, si possible…   </w:t>
      </w:r>
    </w:p>
    <w:sectPr w:rsidR="0032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79E"/>
    <w:multiLevelType w:val="hybridMultilevel"/>
    <w:tmpl w:val="85C8E10A"/>
    <w:lvl w:ilvl="0" w:tplc="648E3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C"/>
    <w:rsid w:val="002C0FDD"/>
    <w:rsid w:val="002E4AB0"/>
    <w:rsid w:val="00321D9E"/>
    <w:rsid w:val="005203A1"/>
    <w:rsid w:val="00650139"/>
    <w:rsid w:val="00A97800"/>
    <w:rsid w:val="00C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7953B-15B7-4046-8FE5-EC2645A3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E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Directeur</cp:lastModifiedBy>
  <cp:revision>6</cp:revision>
  <cp:lastPrinted>2022-04-07T13:00:00Z</cp:lastPrinted>
  <dcterms:created xsi:type="dcterms:W3CDTF">2022-04-07T12:25:00Z</dcterms:created>
  <dcterms:modified xsi:type="dcterms:W3CDTF">2022-04-07T13:21:00Z</dcterms:modified>
</cp:coreProperties>
</file>